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99BD" w14:textId="77777777" w:rsidR="00B77020" w:rsidRDefault="00B77020" w:rsidP="00B77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FF620" w14:textId="44AB0661" w:rsidR="00A5150C" w:rsidRDefault="00B77020" w:rsidP="00B770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 xml:space="preserve">DOCUMENTO DE FORMALIZAÇÃO DE DEMANDA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77020">
        <w:rPr>
          <w:rFonts w:ascii="Times New Roman" w:hAnsi="Times New Roman" w:cs="Times New Roman"/>
          <w:b/>
          <w:bCs/>
          <w:sz w:val="24"/>
          <w:szCs w:val="24"/>
        </w:rPr>
        <w:t xml:space="preserve"> DFD</w:t>
      </w:r>
    </w:p>
    <w:p w14:paraId="74A2ED71" w14:textId="77777777" w:rsidR="00B77020" w:rsidRDefault="00B77020" w:rsidP="00B77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8B7B7E" w14:textId="5B47C23D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OBJETO</w:t>
      </w:r>
    </w:p>
    <w:p w14:paraId="5F0B7B6F" w14:textId="7CF689BD" w:rsidR="00B77020" w:rsidRDefault="00763B58" w:rsidP="009A1FD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63B58">
        <w:rPr>
          <w:rFonts w:ascii="Times New Roman" w:hAnsi="Times New Roman" w:cs="Times New Roman"/>
          <w:sz w:val="24"/>
          <w:szCs w:val="24"/>
          <w:u w:val="single"/>
        </w:rPr>
        <w:t>Descrição sucinta do objeto</w:t>
      </w:r>
      <w:r>
        <w:rPr>
          <w:rFonts w:ascii="Times New Roman" w:hAnsi="Times New Roman" w:cs="Times New Roman"/>
          <w:sz w:val="24"/>
          <w:szCs w:val="24"/>
        </w:rPr>
        <w:t>: sem imposição de condições que restrinjam a competitividade e observando a compatibilidade (se possível) com Catálogo de Material – CATMAT e Catálogo de Serviços – CATSER. É, ainda relevante consultar o Portal Nacional de Contratações Públicas – PNCP, para verificar se o objeto da contratação é um item padronizado disponível no Catálogo Eletrônico de Padronização.]</w:t>
      </w:r>
    </w:p>
    <w:p w14:paraId="1BB6DAE9" w14:textId="77777777" w:rsidR="00091958" w:rsidRPr="00B77020" w:rsidRDefault="00091958" w:rsidP="009A1FD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5CCA82" w14:textId="61B4E86D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UNIDADE DEMANDANTE</w:t>
      </w:r>
    </w:p>
    <w:p w14:paraId="1C53B428" w14:textId="7F46488A" w:rsidR="007E736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E7362">
        <w:rPr>
          <w:rFonts w:ascii="Times New Roman" w:hAnsi="Times New Roman" w:cs="Times New Roman"/>
          <w:sz w:val="24"/>
          <w:szCs w:val="24"/>
          <w:u w:val="single"/>
        </w:rPr>
        <w:t>Identificação do Departamento / Seção / Setor: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35DB2" w14:textId="77777777" w:rsidR="007E736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709E25A" w14:textId="698E9BCC" w:rsidR="007E736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DO DEPARTAMENTO</w:t>
      </w:r>
      <w:r w:rsidR="001A4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SEÇÃO OU SETOR]</w:t>
      </w:r>
    </w:p>
    <w:p w14:paraId="50B3390C" w14:textId="5F145EFF" w:rsidR="00FF5FA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Avenida/</w:t>
      </w:r>
      <w:r w:rsidR="00FF5FA2">
        <w:rPr>
          <w:rFonts w:ascii="Times New Roman" w:hAnsi="Times New Roman" w:cs="Times New Roman"/>
          <w:sz w:val="24"/>
          <w:szCs w:val="24"/>
        </w:rPr>
        <w:t xml:space="preserve">Rua </w:t>
      </w:r>
      <w:r>
        <w:rPr>
          <w:rFonts w:ascii="Times New Roman" w:hAnsi="Times New Roman" w:cs="Times New Roman"/>
          <w:sz w:val="24"/>
          <w:szCs w:val="24"/>
        </w:rPr>
        <w:t>[Logradouro]</w:t>
      </w:r>
      <w:r w:rsidR="00FF5F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[Número]</w:t>
      </w:r>
      <w:r w:rsidR="00FF5F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[Bairro]</w:t>
      </w:r>
      <w:r w:rsidR="00FF5FA2">
        <w:rPr>
          <w:rFonts w:ascii="Times New Roman" w:hAnsi="Times New Roman" w:cs="Times New Roman"/>
          <w:sz w:val="24"/>
          <w:szCs w:val="24"/>
        </w:rPr>
        <w:t>, Cravinhos/SP</w:t>
      </w:r>
    </w:p>
    <w:p w14:paraId="7CF97D55" w14:textId="694B4AD9" w:rsidR="00FF5FA2" w:rsidRPr="00FF5FA2" w:rsidRDefault="001A41D1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[e-mail do Departamento, Seção ou Setor, se houver]</w:t>
      </w:r>
    </w:p>
    <w:p w14:paraId="187AB47C" w14:textId="205421A7" w:rsidR="007E7362" w:rsidRDefault="00FF5FA2" w:rsidP="0009195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41D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A41D1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41D1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/ (</w:t>
      </w:r>
      <w:r w:rsidR="001A41D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A41D1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41D1">
        <w:rPr>
          <w:rFonts w:ascii="Times New Roman" w:hAnsi="Times New Roman" w:cs="Times New Roman"/>
          <w:sz w:val="24"/>
          <w:szCs w:val="24"/>
        </w:rPr>
        <w:t>XXXX</w:t>
      </w:r>
      <w:r w:rsidR="007E7362">
        <w:rPr>
          <w:rFonts w:ascii="Times New Roman" w:hAnsi="Times New Roman" w:cs="Times New Roman"/>
          <w:sz w:val="24"/>
          <w:szCs w:val="24"/>
        </w:rPr>
        <w:t>]</w:t>
      </w:r>
    </w:p>
    <w:p w14:paraId="2B70C577" w14:textId="77777777" w:rsidR="00091958" w:rsidRPr="00B77020" w:rsidRDefault="00091958" w:rsidP="00B77020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06EDBF5" w14:textId="45AA57F7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RESPONSÁVEL PELA DEMANDA</w:t>
      </w:r>
    </w:p>
    <w:p w14:paraId="40107AFA" w14:textId="77777777" w:rsidR="007E7362" w:rsidRDefault="00763B58" w:rsidP="00475B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028E3" w:rsidRPr="007E7362">
        <w:rPr>
          <w:rFonts w:ascii="Times New Roman" w:hAnsi="Times New Roman" w:cs="Times New Roman"/>
          <w:sz w:val="24"/>
          <w:szCs w:val="24"/>
          <w:u w:val="single"/>
        </w:rPr>
        <w:t>Identificação do Responsável pela demanda</w:t>
      </w:r>
      <w:r w:rsidR="00F028E3">
        <w:rPr>
          <w:rFonts w:ascii="Times New Roman" w:hAnsi="Times New Roman" w:cs="Times New Roman"/>
          <w:sz w:val="24"/>
          <w:szCs w:val="24"/>
        </w:rPr>
        <w:t xml:space="preserve">: </w:t>
      </w:r>
      <w:r w:rsidR="007E7362">
        <w:rPr>
          <w:rFonts w:ascii="Times New Roman" w:hAnsi="Times New Roman" w:cs="Times New Roman"/>
          <w:sz w:val="24"/>
          <w:szCs w:val="24"/>
        </w:rPr>
        <w:t>para compor a equipe que irá elaborar Estudos Preliminares e Gerenciamento de Risco e, se necessário, daquele a quem será confiada a fiscalização dos serviços:</w:t>
      </w:r>
    </w:p>
    <w:p w14:paraId="736C6718" w14:textId="534A9A6B" w:rsidR="00763B58" w:rsidRDefault="00763B58" w:rsidP="00475B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6BCBDFA" w14:textId="2CDE334D" w:rsidR="00B77020" w:rsidRPr="00B77020" w:rsidRDefault="007E7362" w:rsidP="00475B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DO RESPONSÁVEL]</w:t>
      </w:r>
    </w:p>
    <w:p w14:paraId="63922DD9" w14:textId="1017692D" w:rsidR="007E736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[Cargo]</w:t>
      </w:r>
    </w:p>
    <w:p w14:paraId="18BD4DBD" w14:textId="0B7B67B9" w:rsidR="007E7362" w:rsidRDefault="007E7362" w:rsidP="00FF5FA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[e-mail]</w:t>
      </w:r>
    </w:p>
    <w:p w14:paraId="2028AC83" w14:textId="77777777" w:rsidR="00091958" w:rsidRDefault="007E7362" w:rsidP="0009195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[Telefones</w:t>
      </w:r>
      <w:r w:rsidR="00091958">
        <w:rPr>
          <w:rFonts w:ascii="Times New Roman" w:hAnsi="Times New Roman" w:cs="Times New Roman"/>
          <w:sz w:val="24"/>
          <w:szCs w:val="24"/>
        </w:rPr>
        <w:t>]]</w:t>
      </w:r>
    </w:p>
    <w:p w14:paraId="1C5A8898" w14:textId="536EE944" w:rsidR="007E7362" w:rsidRPr="00B77020" w:rsidRDefault="007E7362" w:rsidP="00091958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7E14C" w14:textId="40CDCD4C" w:rsidR="00B77020" w:rsidRDefault="00B77020" w:rsidP="004D1285">
      <w:pPr>
        <w:pStyle w:val="PargrafodaLista"/>
        <w:numPr>
          <w:ilvl w:val="0"/>
          <w:numId w:val="1"/>
        </w:numPr>
        <w:spacing w:before="24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DD61E42" w14:textId="77777777" w:rsidR="001D21D2" w:rsidRDefault="00091958" w:rsidP="004D12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091958">
        <w:rPr>
          <w:rFonts w:ascii="Times New Roman" w:hAnsi="Times New Roman" w:cs="Times New Roman"/>
          <w:sz w:val="24"/>
          <w:szCs w:val="24"/>
          <w:u w:val="single"/>
        </w:rPr>
        <w:t>Justificativa da necessidade da contratação</w:t>
      </w:r>
      <w:r>
        <w:rPr>
          <w:rFonts w:ascii="Times New Roman" w:hAnsi="Times New Roman" w:cs="Times New Roman"/>
          <w:sz w:val="24"/>
          <w:szCs w:val="24"/>
        </w:rPr>
        <w:t xml:space="preserve">: deve ser explicitada (ficar evidente) a pertinência da contratação com as necessidades do órgão. Para as compras, deve ser respeitada o princípio da padronização (artigo 40, inciso V, alínea ‘a’ da lei 14.133/21 – Lei de Licitações e Contratos Administrativos) e a necessidade (com fundamentação de fato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direito) de indicação de determinada(s) marca(s) ou modelo(s) (artigo 41, inciso I da 14.133/21) ou eventual proibição de contratação de marca ou modelo </w:t>
      </w:r>
      <w:r w:rsidR="001D21D2">
        <w:rPr>
          <w:rFonts w:ascii="Times New Roman" w:hAnsi="Times New Roman" w:cs="Times New Roman"/>
          <w:sz w:val="24"/>
          <w:szCs w:val="24"/>
        </w:rPr>
        <w:t>específicos (artigo 41, inciso II, da 14.133/21).</w:t>
      </w:r>
    </w:p>
    <w:p w14:paraId="5087F2B4" w14:textId="66F631A4" w:rsidR="00091958" w:rsidRDefault="001D21D2" w:rsidP="004D12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dos serviços, deve ser atestado que estes não estão inseridos nas atribuições dos cargos de carreira do requisitante e nem se amoldam às outras vedações e exceções trazidas pelo artigo 48 e, se necessário, justificar a opção pela contratação de mais de uma empresa ou instituição para executar o mesmo serviço (artigo 49 da 14.133/21).</w:t>
      </w:r>
      <w:r w:rsidR="00091958">
        <w:rPr>
          <w:rFonts w:ascii="Times New Roman" w:hAnsi="Times New Roman" w:cs="Times New Roman"/>
          <w:sz w:val="24"/>
          <w:szCs w:val="24"/>
        </w:rPr>
        <w:t>]</w:t>
      </w:r>
    </w:p>
    <w:p w14:paraId="0AD844AD" w14:textId="0A76CFBE" w:rsidR="004D1285" w:rsidRDefault="004D1285" w:rsidP="004D12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0632B4" w14:textId="25CF6A34" w:rsidR="00B77020" w:rsidRDefault="00B77020" w:rsidP="004D1285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ESTIMATIVA PRELIMINAR DO VALOR DA CONTRATAÇÃO</w:t>
      </w:r>
    </w:p>
    <w:p w14:paraId="0A772B1C" w14:textId="4699EEF9" w:rsidR="00475BA1" w:rsidRDefault="001D21D2" w:rsidP="003C0FF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1D21D2">
        <w:rPr>
          <w:rFonts w:ascii="Times New Roman" w:hAnsi="Times New Roman" w:cs="Times New Roman"/>
          <w:sz w:val="24"/>
          <w:szCs w:val="24"/>
          <w:u w:val="single"/>
        </w:rPr>
        <w:t>Estimativa preliminar do valor da contratação: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FF9">
        <w:rPr>
          <w:rFonts w:ascii="Times New Roman" w:hAnsi="Times New Roman" w:cs="Times New Roman"/>
          <w:sz w:val="24"/>
          <w:szCs w:val="24"/>
        </w:rPr>
        <w:t>observando o disposto no artigo 23 da Lei 14.133/21, bastando a consulta a fontes que permitam a estimativa do valor pela Administração, por exemplo: histórico de preços praticados em contratações do órgão; preços de contratações públicas similares realizadas por outros órgãos e entidades; preços de mercado vigentes ou quaisquer outros meios. Para esse momento da contratação o principal é buscar preços vigentes ou atualizados, prospectados para cenários futuros.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9FE854B" w14:textId="77777777" w:rsidR="003C0FF9" w:rsidRPr="00475BA1" w:rsidRDefault="003C0FF9" w:rsidP="003C0FF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F40FD0" w14:textId="6412EA74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DATA PRETENDIDA PARA A CONCLUSÃO DA CONTRATAÇÃO</w:t>
      </w:r>
    </w:p>
    <w:p w14:paraId="45EA9100" w14:textId="775FED74" w:rsidR="00D473CC" w:rsidRPr="00D473CC" w:rsidRDefault="00D473CC" w:rsidP="00D473C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CC">
        <w:rPr>
          <w:rFonts w:ascii="Times New Roman" w:hAnsi="Times New Roman" w:cs="Times New Roman"/>
          <w:sz w:val="24"/>
          <w:szCs w:val="24"/>
        </w:rPr>
        <w:t>[Indicação da data pretendida para a conclusão: da contratação, a fim de não gerar prejuízos ou descontinuidades das atividades do órgão ou da entidade.]</w:t>
      </w:r>
    </w:p>
    <w:p w14:paraId="07B459E7" w14:textId="50F8CA6D" w:rsidR="00FA149E" w:rsidRDefault="00FA149E">
      <w:pPr>
        <w:rPr>
          <w:rFonts w:ascii="Times New Roman" w:hAnsi="Times New Roman" w:cs="Times New Roman"/>
          <w:sz w:val="24"/>
          <w:szCs w:val="24"/>
        </w:rPr>
      </w:pPr>
    </w:p>
    <w:p w14:paraId="28EEF5B9" w14:textId="33D1472E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QUANTIDADE</w:t>
      </w:r>
    </w:p>
    <w:p w14:paraId="2C5197B0" w14:textId="7C58A5A6" w:rsidR="00475BA1" w:rsidRDefault="003C0FF9" w:rsidP="000C398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C0FF9">
        <w:rPr>
          <w:rFonts w:ascii="Times New Roman" w:hAnsi="Times New Roman" w:cs="Times New Roman"/>
          <w:sz w:val="24"/>
          <w:szCs w:val="24"/>
          <w:u w:val="single"/>
        </w:rPr>
        <w:t>Quantidade a ser contratada</w:t>
      </w:r>
      <w:r>
        <w:rPr>
          <w:rFonts w:ascii="Times New Roman" w:hAnsi="Times New Roman" w:cs="Times New Roman"/>
          <w:sz w:val="24"/>
          <w:szCs w:val="24"/>
        </w:rPr>
        <w:t>: É relev</w:t>
      </w:r>
      <w:r w:rsidR="007E742B">
        <w:rPr>
          <w:rFonts w:ascii="Times New Roman" w:hAnsi="Times New Roman" w:cs="Times New Roman"/>
          <w:sz w:val="24"/>
          <w:szCs w:val="24"/>
        </w:rPr>
        <w:t xml:space="preserve">ante mensurar com cautela a quantidade que se busca contratar, baseando-se em experiências anteriores e atentando-se para eventual </w:t>
      </w:r>
      <w:proofErr w:type="spellStart"/>
      <w:r w:rsidR="007E742B">
        <w:rPr>
          <w:rFonts w:ascii="Times New Roman" w:hAnsi="Times New Roman" w:cs="Times New Roman"/>
          <w:sz w:val="24"/>
          <w:szCs w:val="24"/>
        </w:rPr>
        <w:t>extraordinariedade</w:t>
      </w:r>
      <w:proofErr w:type="spellEnd"/>
      <w:r w:rsidR="007E742B">
        <w:rPr>
          <w:rFonts w:ascii="Times New Roman" w:hAnsi="Times New Roman" w:cs="Times New Roman"/>
          <w:sz w:val="24"/>
          <w:szCs w:val="24"/>
        </w:rPr>
        <w:t xml:space="preserve">. Por exemplo, em períodos de grandes festividades e eventos, é razoável quer que haverá uma maior necessidade se serviços e bens de consumo na repartição, ainda que temporária. Essas </w:t>
      </w:r>
      <w:r w:rsidR="00D473CC">
        <w:rPr>
          <w:rFonts w:ascii="Times New Roman" w:hAnsi="Times New Roman" w:cs="Times New Roman"/>
          <w:sz w:val="24"/>
          <w:szCs w:val="24"/>
        </w:rPr>
        <w:t>circunstâncias</w:t>
      </w:r>
      <w:r w:rsidR="007E742B">
        <w:rPr>
          <w:rFonts w:ascii="Times New Roman" w:hAnsi="Times New Roman" w:cs="Times New Roman"/>
          <w:sz w:val="24"/>
          <w:szCs w:val="24"/>
        </w:rPr>
        <w:t>, dentro do possível, devem ser analisadas na fase de planejamento, pois o acréscimo no curso da execução contratual pode resultar na perda de economia de escala, na forma do artigo 40, inciso III, da 14.133/21.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FFA5FEB" w14:textId="77777777" w:rsidR="003C0FF9" w:rsidRPr="00475BA1" w:rsidRDefault="003C0FF9" w:rsidP="000C398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B64F7B" w14:textId="015C8187" w:rsidR="009A1FDE" w:rsidRDefault="00B77020" w:rsidP="009A1FDE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PREVISÃO DE PRAZO DE EXECUÇÃO, APÓS CELEBRAÇÃO DO CONTRATO</w:t>
      </w:r>
    </w:p>
    <w:p w14:paraId="74946722" w14:textId="4701179E" w:rsidR="009A1FDE" w:rsidRDefault="00D473CC" w:rsidP="00D473C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473CC">
        <w:rPr>
          <w:rFonts w:ascii="Times New Roman" w:hAnsi="Times New Roman" w:cs="Times New Roman"/>
          <w:sz w:val="24"/>
          <w:szCs w:val="24"/>
          <w:u w:val="single"/>
        </w:rPr>
        <w:t>Indicação d</w:t>
      </w:r>
      <w:r>
        <w:rPr>
          <w:rFonts w:ascii="Times New Roman" w:hAnsi="Times New Roman" w:cs="Times New Roman"/>
          <w:sz w:val="24"/>
          <w:szCs w:val="24"/>
          <w:u w:val="single"/>
        </w:rPr>
        <w:t>o prazo previsto para início da prestação do serviço e/ou aquisição de material</w:t>
      </w:r>
      <w:r>
        <w:rPr>
          <w:rFonts w:ascii="Times New Roman" w:hAnsi="Times New Roman" w:cs="Times New Roman"/>
          <w:sz w:val="24"/>
          <w:szCs w:val="24"/>
        </w:rPr>
        <w:t>: de modo a proporcional a priorização adequadas d</w:t>
      </w:r>
      <w:r w:rsidR="00A152CD">
        <w:rPr>
          <w:rFonts w:ascii="Times New Roman" w:hAnsi="Times New Roman" w:cs="Times New Roman"/>
          <w:sz w:val="24"/>
          <w:szCs w:val="24"/>
        </w:rPr>
        <w:t>as contratações e/ou aquisições</w:t>
      </w:r>
      <w:r>
        <w:rPr>
          <w:rFonts w:ascii="Times New Roman" w:hAnsi="Times New Roman" w:cs="Times New Roman"/>
          <w:sz w:val="24"/>
          <w:szCs w:val="24"/>
        </w:rPr>
        <w:t>.]</w:t>
      </w:r>
    </w:p>
    <w:p w14:paraId="06E6D872" w14:textId="4ED69EDC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>OPÇÃO LEGAL</w:t>
      </w:r>
    </w:p>
    <w:p w14:paraId="2CFBBF46" w14:textId="61067E82" w:rsidR="00475BA1" w:rsidRDefault="00A152CD" w:rsidP="007B44B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A152CD">
        <w:rPr>
          <w:rFonts w:ascii="Times New Roman" w:hAnsi="Times New Roman" w:cs="Times New Roman"/>
          <w:sz w:val="24"/>
          <w:szCs w:val="24"/>
          <w:u w:val="single"/>
        </w:rPr>
        <w:t>Indicação da possível modalidade da aquisição e/ou contratação</w:t>
      </w:r>
      <w:r>
        <w:rPr>
          <w:rFonts w:ascii="Times New Roman" w:hAnsi="Times New Roman" w:cs="Times New Roman"/>
          <w:sz w:val="24"/>
          <w:szCs w:val="24"/>
        </w:rPr>
        <w:t>: ressalta-se que a determinação final ocorrerá pelo Departamento Jurídico e/ou Seção de Licitações.]</w:t>
      </w:r>
    </w:p>
    <w:p w14:paraId="32A32E0B" w14:textId="77777777" w:rsidR="00D473CC" w:rsidRPr="00475BA1" w:rsidRDefault="00D473CC" w:rsidP="00475BA1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9A58AA0" w14:textId="176AFA4A" w:rsidR="009A1FDE" w:rsidRDefault="00B77020" w:rsidP="009A1FDE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GRAU DE PRIORIDADE DA CONTRATAÇÃO</w:t>
      </w:r>
    </w:p>
    <w:p w14:paraId="61A9A04B" w14:textId="428FF993" w:rsidR="009A1FDE" w:rsidRDefault="007E742B" w:rsidP="009A1FD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E742B">
        <w:rPr>
          <w:rFonts w:ascii="Times New Roman" w:hAnsi="Times New Roman" w:cs="Times New Roman"/>
          <w:sz w:val="24"/>
          <w:szCs w:val="24"/>
          <w:u w:val="single"/>
        </w:rPr>
        <w:t>Grau de prioridade da compra ou da contratação</w:t>
      </w:r>
      <w:r>
        <w:rPr>
          <w:rFonts w:ascii="Times New Roman" w:hAnsi="Times New Roman" w:cs="Times New Roman"/>
          <w:sz w:val="24"/>
          <w:szCs w:val="24"/>
        </w:rPr>
        <w:t>: em baixo, médio ou alto, de acordo com a metodologia estabelecida pelo órgão ou pela entidade contratante.]</w:t>
      </w:r>
    </w:p>
    <w:p w14:paraId="47592548" w14:textId="77777777" w:rsidR="00D473CC" w:rsidRDefault="00D473CC" w:rsidP="009A1FDE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2D1AD19" w14:textId="4400C5A5" w:rsidR="00B77020" w:rsidRDefault="00B77020" w:rsidP="00B77020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VINCULAÇÃO OU DEPENDÊNCIA COM OUTRO DFD</w:t>
      </w:r>
    </w:p>
    <w:p w14:paraId="4064DEFD" w14:textId="140160A3" w:rsidR="009A1FDE" w:rsidRDefault="00D473CC" w:rsidP="00D473C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473CC">
        <w:rPr>
          <w:rFonts w:ascii="Times New Roman" w:hAnsi="Times New Roman" w:cs="Times New Roman"/>
          <w:sz w:val="24"/>
          <w:szCs w:val="24"/>
          <w:u w:val="single"/>
        </w:rPr>
        <w:t>Indicação de vinculação ou dependência com o objeto de outro documento de formalização de demanda</w:t>
      </w:r>
      <w:r>
        <w:rPr>
          <w:rFonts w:ascii="Times New Roman" w:hAnsi="Times New Roman" w:cs="Times New Roman"/>
          <w:sz w:val="24"/>
          <w:szCs w:val="24"/>
        </w:rPr>
        <w:t>: para a sua execução, com vistas a determinar a sequência em que as contratações serão realizadas.]</w:t>
      </w:r>
    </w:p>
    <w:p w14:paraId="55DF1AE0" w14:textId="77777777" w:rsidR="00D473CC" w:rsidRPr="009A1FDE" w:rsidRDefault="00D473CC" w:rsidP="00D473C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7D7AA58" w14:textId="3101E263" w:rsidR="009A1FDE" w:rsidRDefault="00B77020" w:rsidP="009A1FDE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77020">
        <w:rPr>
          <w:rFonts w:ascii="Times New Roman" w:hAnsi="Times New Roman" w:cs="Times New Roman"/>
          <w:b/>
          <w:bCs/>
          <w:sz w:val="24"/>
          <w:szCs w:val="24"/>
        </w:rPr>
        <w:t>OBSERVAÇÕES</w:t>
      </w:r>
    </w:p>
    <w:p w14:paraId="0935DBCB" w14:textId="29892CCB" w:rsidR="009A1FDE" w:rsidRDefault="00D473CC" w:rsidP="009A1FD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[Observações]</w:t>
      </w:r>
    </w:p>
    <w:p w14:paraId="5959A372" w14:textId="77777777" w:rsidR="00303935" w:rsidRDefault="00303935" w:rsidP="009A1FDE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C38EE78" w14:textId="6D3E4CBA" w:rsidR="00303935" w:rsidRDefault="00303935" w:rsidP="00303935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Cravinhos, </w:t>
      </w:r>
      <w:r w:rsidR="00655CC1">
        <w:rPr>
          <w:rFonts w:ascii="Times New Roman" w:hAnsi="Times New Roman" w:cs="Times New Roman"/>
          <w:sz w:val="24"/>
          <w:szCs w:val="24"/>
        </w:rPr>
        <w:t>[dia]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55CC1">
        <w:rPr>
          <w:rFonts w:ascii="Times New Roman" w:hAnsi="Times New Roman" w:cs="Times New Roman"/>
          <w:sz w:val="24"/>
          <w:szCs w:val="24"/>
        </w:rPr>
        <w:t>[mês]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55CC1">
        <w:rPr>
          <w:rFonts w:ascii="Times New Roman" w:hAnsi="Times New Roman" w:cs="Times New Roman"/>
          <w:sz w:val="24"/>
          <w:szCs w:val="24"/>
        </w:rPr>
        <w:t>[ano]</w:t>
      </w:r>
    </w:p>
    <w:p w14:paraId="12CF4CCE" w14:textId="77777777" w:rsidR="00303935" w:rsidRDefault="00303935" w:rsidP="009A1FDE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6496F2C9" w14:textId="77777777" w:rsidR="00303935" w:rsidRDefault="00303935" w:rsidP="0030393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5C8011C" w14:textId="48C1D82D" w:rsidR="00303935" w:rsidRDefault="00655CC1" w:rsidP="0030393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DO REQUERENTE / AUTOR DO DFD]</w:t>
      </w:r>
    </w:p>
    <w:p w14:paraId="6606C1C0" w14:textId="383EBF86" w:rsidR="00303935" w:rsidRDefault="00655CC1" w:rsidP="0030393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 do Requerente / Autor do DFD]</w:t>
      </w:r>
    </w:p>
    <w:p w14:paraId="2FB409E2" w14:textId="77777777" w:rsidR="00303935" w:rsidRDefault="00303935" w:rsidP="0030393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6D719B" w14:textId="77777777" w:rsidR="00303935" w:rsidRDefault="00303935" w:rsidP="0030393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019FDD0" w14:textId="633CD3AD" w:rsidR="00303935" w:rsidRDefault="00303935" w:rsidP="0030393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C8E220" w14:textId="6D5AF7FB" w:rsidR="00DA0957" w:rsidRDefault="00655CC1" w:rsidP="00655CC1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DA AUTORIDADE / ORDENADOR DE DESPESA]</w:t>
      </w:r>
    </w:p>
    <w:p w14:paraId="26F6F17D" w14:textId="6241AF47" w:rsidR="00303935" w:rsidRPr="009A1FDE" w:rsidRDefault="00655CC1" w:rsidP="00655CC1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 da Autoridade / Ordenador de Despesa]</w:t>
      </w:r>
    </w:p>
    <w:sectPr w:rsidR="00303935" w:rsidRPr="009A1FDE" w:rsidSect="00332091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660E" w14:textId="77777777" w:rsidR="00BA5982" w:rsidRDefault="00BA5982" w:rsidP="00B77020">
      <w:pPr>
        <w:spacing w:after="0" w:line="240" w:lineRule="auto"/>
      </w:pPr>
      <w:r>
        <w:separator/>
      </w:r>
    </w:p>
  </w:endnote>
  <w:endnote w:type="continuationSeparator" w:id="0">
    <w:p w14:paraId="7953F552" w14:textId="77777777" w:rsidR="00BA5982" w:rsidRDefault="00BA5982" w:rsidP="00B7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5DB0" w14:textId="77777777" w:rsidR="00B77020" w:rsidRPr="00B77020" w:rsidRDefault="00B77020" w:rsidP="00B7702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4"/>
        <w14:ligatures w14:val="none"/>
      </w:rPr>
    </w:pP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fldChar w:fldCharType="begin"/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instrText>PAGE   \* MERGEFORMAT</w:instrTex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fldChar w:fldCharType="separate"/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>1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fldChar w:fldCharType="end"/>
    </w:r>
  </w:p>
  <w:p w14:paraId="2BBAF331" w14:textId="6BBA5176" w:rsidR="00B77020" w:rsidRPr="00B77020" w:rsidRDefault="00B77020" w:rsidP="00B7702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4"/>
        <w14:ligatures w14:val="none"/>
      </w:rPr>
    </w:pP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>Rua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/Avenida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 xml:space="preserve"> 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[Logradouro]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 xml:space="preserve">, 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[Número]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 xml:space="preserve">, 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[Bairro]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 xml:space="preserve"> 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–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 xml:space="preserve"> Telefone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(s)</w:t>
    </w: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>: (</w:t>
    </w:r>
    <w:r w:rsidR="00655CC1">
      <w:rPr>
        <w:rFonts w:ascii="Times New Roman" w:eastAsia="Calibri" w:hAnsi="Times New Roman" w:cs="Times New Roman"/>
        <w:kern w:val="0"/>
        <w:sz w:val="24"/>
        <w14:ligatures w14:val="none"/>
      </w:rPr>
      <w:t>XX) XXXX-XXXX</w:t>
    </w:r>
  </w:p>
  <w:p w14:paraId="3E1078DD" w14:textId="77777777" w:rsidR="00B77020" w:rsidRPr="00B77020" w:rsidRDefault="00B77020" w:rsidP="00B7702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4"/>
        <w14:ligatures w14:val="none"/>
      </w:rPr>
    </w:pPr>
    <w:r w:rsidRPr="00B77020">
      <w:rPr>
        <w:rFonts w:ascii="Times New Roman" w:eastAsia="Calibri" w:hAnsi="Times New Roman" w:cs="Times New Roman"/>
        <w:kern w:val="0"/>
        <w:sz w:val="24"/>
        <w14:ligatures w14:val="none"/>
      </w:rPr>
      <w:t>CEP 14140-000 Cravinhos/SP - https://www.cravinhos.sp.gov.br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6190" w14:textId="77777777" w:rsidR="00BA5982" w:rsidRDefault="00BA5982" w:rsidP="00B77020">
      <w:pPr>
        <w:spacing w:after="0" w:line="240" w:lineRule="auto"/>
      </w:pPr>
      <w:r>
        <w:separator/>
      </w:r>
    </w:p>
  </w:footnote>
  <w:footnote w:type="continuationSeparator" w:id="0">
    <w:p w14:paraId="2498E0A3" w14:textId="77777777" w:rsidR="00BA5982" w:rsidRDefault="00BA5982" w:rsidP="00B7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4375" w14:textId="6E045564" w:rsidR="00B77020" w:rsidRPr="00B77020" w:rsidRDefault="00B77020" w:rsidP="00B77020">
    <w:pPr>
      <w:spacing w:line="240" w:lineRule="auto"/>
      <w:jc w:val="center"/>
      <w:rPr>
        <w:rFonts w:ascii="Times New Roman" w:eastAsia="Calibri" w:hAnsi="Times New Roman" w:cs="Times New Roman"/>
        <w:kern w:val="0"/>
        <w:sz w:val="28"/>
        <w:szCs w:val="28"/>
        <w14:ligatures w14:val="none"/>
      </w:rPr>
    </w:pPr>
    <w:r w:rsidRPr="00B77020">
      <w:rPr>
        <w:rFonts w:ascii="Calibri" w:eastAsia="Calibri" w:hAnsi="Calibri" w:cs="Calibri"/>
        <w:noProof/>
        <w:kern w:val="0"/>
        <w:sz w:val="24"/>
        <w:szCs w:val="24"/>
        <w14:ligatures w14:val="none"/>
      </w:rPr>
      <w:drawing>
        <wp:inline distT="0" distB="0" distL="0" distR="0" wp14:anchorId="680FDEF4" wp14:editId="43E935CB">
          <wp:extent cx="942975" cy="904875"/>
          <wp:effectExtent l="0" t="0" r="9525" b="9525"/>
          <wp:docPr id="5" name="Imagem 1048488395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48488395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020">
      <w:rPr>
        <w:rFonts w:ascii="Calibri" w:eastAsia="Calibri" w:hAnsi="Calibri" w:cs="Calibri"/>
        <w:kern w:val="0"/>
        <w:sz w:val="24"/>
        <w:szCs w:val="24"/>
        <w14:ligatures w14:val="none"/>
      </w:rPr>
      <w:br/>
    </w:r>
    <w:r w:rsidRPr="00B77020">
      <w:rPr>
        <w:rFonts w:ascii="Times New Roman" w:eastAsia="Calibri" w:hAnsi="Times New Roman" w:cs="Times New Roman"/>
        <w:kern w:val="0"/>
        <w:sz w:val="28"/>
        <w:szCs w:val="28"/>
        <w14:ligatures w14:val="none"/>
      </w:rPr>
      <w:t>Município de Cravinhos</w:t>
    </w:r>
    <w:r w:rsidRPr="00B77020">
      <w:rPr>
        <w:rFonts w:ascii="Times New Roman" w:eastAsia="Calibri" w:hAnsi="Times New Roman" w:cs="Times New Roman"/>
        <w:kern w:val="0"/>
        <w:sz w:val="28"/>
        <w:szCs w:val="28"/>
        <w14:ligatures w14:val="none"/>
      </w:rPr>
      <w:br/>
      <w:t xml:space="preserve">Secretaria Municipal </w:t>
    </w:r>
    <w:r w:rsidR="00655CC1">
      <w:rPr>
        <w:rFonts w:ascii="Times New Roman" w:eastAsia="Calibri" w:hAnsi="Times New Roman" w:cs="Times New Roman"/>
        <w:kern w:val="0"/>
        <w:sz w:val="28"/>
        <w:szCs w:val="28"/>
        <w14:ligatures w14:val="none"/>
      </w:rPr>
      <w:t>[insira o nome da secretaria]</w:t>
    </w:r>
    <w:r w:rsidRPr="00B77020">
      <w:rPr>
        <w:rFonts w:ascii="Times New Roman" w:eastAsia="Calibri" w:hAnsi="Times New Roman" w:cs="Times New Roman"/>
        <w:kern w:val="0"/>
        <w:sz w:val="28"/>
        <w:szCs w:val="28"/>
        <w14:ligatures w14:val="none"/>
      </w:rPr>
      <w:br/>
    </w:r>
    <w:r w:rsidR="00655CC1">
      <w:rPr>
        <w:rFonts w:ascii="Times New Roman" w:eastAsia="Calibri" w:hAnsi="Times New Roman" w:cs="Times New Roman"/>
        <w:kern w:val="0"/>
        <w:sz w:val="28"/>
        <w:szCs w:val="28"/>
        <w14:ligatures w14:val="none"/>
      </w:rPr>
      <w:t>[insira o nome do Departamento / Seção / Setor]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C664B"/>
    <w:multiLevelType w:val="hybridMultilevel"/>
    <w:tmpl w:val="BE20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20"/>
    <w:rsid w:val="00091958"/>
    <w:rsid w:val="000C3982"/>
    <w:rsid w:val="00174DD6"/>
    <w:rsid w:val="001A41D1"/>
    <w:rsid w:val="001D21D2"/>
    <w:rsid w:val="00303935"/>
    <w:rsid w:val="00332091"/>
    <w:rsid w:val="003C0FF9"/>
    <w:rsid w:val="00447985"/>
    <w:rsid w:val="00475BA1"/>
    <w:rsid w:val="004D1285"/>
    <w:rsid w:val="0054046E"/>
    <w:rsid w:val="00655CC1"/>
    <w:rsid w:val="006C2AEA"/>
    <w:rsid w:val="00763B58"/>
    <w:rsid w:val="007B44B4"/>
    <w:rsid w:val="007E7362"/>
    <w:rsid w:val="007E742B"/>
    <w:rsid w:val="0083213B"/>
    <w:rsid w:val="008370FA"/>
    <w:rsid w:val="00891724"/>
    <w:rsid w:val="0089214B"/>
    <w:rsid w:val="008D2F41"/>
    <w:rsid w:val="009A1FDE"/>
    <w:rsid w:val="00A152CD"/>
    <w:rsid w:val="00A5150C"/>
    <w:rsid w:val="00B77020"/>
    <w:rsid w:val="00BA5982"/>
    <w:rsid w:val="00BD7BAF"/>
    <w:rsid w:val="00D473CC"/>
    <w:rsid w:val="00DA0957"/>
    <w:rsid w:val="00DE0248"/>
    <w:rsid w:val="00DF2B7E"/>
    <w:rsid w:val="00F028E3"/>
    <w:rsid w:val="00F5799D"/>
    <w:rsid w:val="00FA149E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7D87"/>
  <w15:chartTrackingRefBased/>
  <w15:docId w15:val="{D3BEDF21-0946-4760-A8B8-99AF340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70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70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0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70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70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70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70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70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70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70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702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020"/>
  </w:style>
  <w:style w:type="paragraph" w:styleId="Rodap">
    <w:name w:val="footer"/>
    <w:basedOn w:val="Normal"/>
    <w:link w:val="RodapChar"/>
    <w:uiPriority w:val="99"/>
    <w:unhideWhenUsed/>
    <w:rsid w:val="00B7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020"/>
  </w:style>
  <w:style w:type="character" w:styleId="Hyperlink">
    <w:name w:val="Hyperlink"/>
    <w:basedOn w:val="Fontepargpadro"/>
    <w:uiPriority w:val="99"/>
    <w:unhideWhenUsed/>
    <w:rsid w:val="00FF5FA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Documento Formalizador de Demanda</dc:title>
  <dc:subject/>
  <dc:creator>Guilherme Montelo</dc:creator>
  <cp:keywords>Município de Cravinhos</cp:keywords>
  <dc:description/>
  <cp:lastModifiedBy>Guilherme Montelo</cp:lastModifiedBy>
  <cp:revision>2</cp:revision>
  <cp:lastPrinted>2024-08-12T15:44:00Z</cp:lastPrinted>
  <dcterms:created xsi:type="dcterms:W3CDTF">2024-08-21T17:09:00Z</dcterms:created>
  <dcterms:modified xsi:type="dcterms:W3CDTF">2024-08-21T17:09:00Z</dcterms:modified>
</cp:coreProperties>
</file>